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ED" w:rsidRDefault="00C57FF3" w:rsidP="00AD1AED">
      <w:pPr>
        <w:spacing w:after="0" w:line="240" w:lineRule="auto"/>
        <w:jc w:val="center"/>
        <w:outlineLvl w:val="2"/>
        <w:rPr>
          <w:rFonts w:ascii="Georgia" w:eastAsia="Times New Roman" w:hAnsi="Georgia" w:cs="Tahoma"/>
          <w:b/>
          <w:bCs/>
          <w:color w:val="FF0000"/>
          <w:sz w:val="28"/>
          <w:szCs w:val="28"/>
          <w:lang w:val="en-US" w:eastAsia="ru-RU"/>
        </w:rPr>
      </w:pPr>
      <w:r w:rsidRPr="00AD1AED">
        <w:rPr>
          <w:rFonts w:ascii="Georgia" w:eastAsia="Times New Roman" w:hAnsi="Georgia" w:cs="Tahoma"/>
          <w:b/>
          <w:bCs/>
          <w:color w:val="FF0000"/>
          <w:sz w:val="28"/>
          <w:szCs w:val="28"/>
          <w:lang w:eastAsia="ru-RU"/>
        </w:rPr>
        <w:t xml:space="preserve">Всемирный день культурного разнообразия </w:t>
      </w:r>
    </w:p>
    <w:p w:rsidR="00C57FF3" w:rsidRPr="00AD1AED" w:rsidRDefault="00C57FF3" w:rsidP="00AD1AED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AD1AED">
        <w:rPr>
          <w:rFonts w:ascii="Georgia" w:eastAsia="Times New Roman" w:hAnsi="Georgia" w:cs="Tahoma"/>
          <w:b/>
          <w:bCs/>
          <w:color w:val="FF0000"/>
          <w:sz w:val="28"/>
          <w:szCs w:val="28"/>
          <w:lang w:eastAsia="ru-RU"/>
        </w:rPr>
        <w:t>во имя диалога и развития</w:t>
      </w:r>
    </w:p>
    <w:p w:rsidR="00C57FF3" w:rsidRPr="00AD1AED" w:rsidRDefault="00C57FF3" w:rsidP="00AD1A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7FF3" w:rsidRPr="00AD1AED" w:rsidRDefault="00C57FF3" w:rsidP="00AD1AED">
      <w:pPr>
        <w:spacing w:after="0" w:line="240" w:lineRule="auto"/>
        <w:ind w:left="90" w:right="90" w:firstLine="61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21 </w:t>
      </w:r>
      <w:hyperlink r:id="rId5" w:history="1">
        <w:r w:rsidRPr="00AD1AED">
          <w:rPr>
            <w:rFonts w:ascii="Tahoma" w:eastAsia="Times New Roman" w:hAnsi="Tahoma" w:cs="Tahoma"/>
            <w:b/>
            <w:bCs/>
            <w:color w:val="000000"/>
            <w:sz w:val="28"/>
            <w:szCs w:val="28"/>
            <w:lang w:eastAsia="ru-RU"/>
          </w:rPr>
          <w:t>мая</w:t>
        </w:r>
      </w:hyperlink>
      <w:r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2003 </w:t>
      </w:r>
      <w:hyperlink r:id="rId6" w:history="1">
        <w:r w:rsidRPr="00AD1AED">
          <w:rPr>
            <w:rFonts w:ascii="Tahoma" w:eastAsia="Times New Roman" w:hAnsi="Tahoma" w:cs="Tahoma"/>
            <w:b/>
            <w:bCs/>
            <w:color w:val="000000"/>
            <w:sz w:val="28"/>
            <w:szCs w:val="28"/>
            <w:lang w:eastAsia="ru-RU"/>
          </w:rPr>
          <w:t>г.</w:t>
        </w:r>
      </w:hyperlink>
      <w:r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впервые отмечался </w:t>
      </w:r>
      <w:r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Всемирный день культурного разнообразия во имя диалога и развития</w:t>
      </w: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551151" w:rsidRPr="00551151" w:rsidRDefault="003A6BCF" w:rsidP="00AD1AED">
      <w:pPr>
        <w:spacing w:after="0" w:line="240" w:lineRule="auto"/>
        <w:ind w:left="90" w:right="9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hyperlink r:id="rId7" w:history="1">
        <w:r w:rsidR="00C57FF3" w:rsidRPr="00AD1AED">
          <w:rPr>
            <w:rFonts w:ascii="Tahoma" w:eastAsia="Times New Roman" w:hAnsi="Tahoma" w:cs="Tahoma"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59264" behindDoc="0" locked="0" layoutInCell="1" allowOverlap="0" wp14:anchorId="4027FDCB" wp14:editId="59402D2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495550" cy="666750"/>
              <wp:effectExtent l="0" t="0" r="0" b="0"/>
              <wp:wrapSquare wrapText="bothSides"/>
              <wp:docPr id="1" name="Рисунок 5" descr="http://www.tamby.info/calendar/images/calenar/21may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tamby.info/calendar/images/calenar/21may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gramStart"/>
      <w:r w:rsidR="00C57FF3"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Генеральная Ассамблея Организации Объединенных Наций</w:t>
      </w:r>
      <w:r w:rsidR="00C57FF3"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20 </w:t>
      </w:r>
      <w:hyperlink r:id="rId9" w:history="1">
        <w:r w:rsidR="00C57FF3" w:rsidRPr="00AD1AED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декабря</w:t>
        </w:r>
      </w:hyperlink>
      <w:r w:rsidR="00C57FF3"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2002 </w:t>
      </w:r>
      <w:hyperlink r:id="rId10" w:history="1">
        <w:r w:rsidR="00C57FF3" w:rsidRPr="00AD1AED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г.</w:t>
        </w:r>
      </w:hyperlink>
      <w:r w:rsidR="00C57FF3"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в резолюции 57/249 "Культура и развитие" постановила провозгласить </w:t>
      </w:r>
      <w:r w:rsidR="00C57FF3"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21 </w:t>
      </w:r>
      <w:hyperlink r:id="rId11" w:history="1">
        <w:r w:rsidR="00C57FF3" w:rsidRPr="00AD1AED">
          <w:rPr>
            <w:rFonts w:ascii="Tahoma" w:eastAsia="Times New Roman" w:hAnsi="Tahoma" w:cs="Tahoma"/>
            <w:b/>
            <w:bCs/>
            <w:color w:val="000000"/>
            <w:sz w:val="28"/>
            <w:szCs w:val="28"/>
            <w:lang w:eastAsia="ru-RU"/>
          </w:rPr>
          <w:t>мая</w:t>
        </w:r>
      </w:hyperlink>
      <w:r w:rsidR="00C57FF3"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Всемирным днем культурного разнообразия во имя диалога и развития</w:t>
      </w:r>
      <w:r w:rsidR="00C57FF3"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и предложила всем государствам-членам, межправительственным органам, организациям системы Организации Объединенных Наций и соответствующим неправительственным организациям, среди прочего, информировать общественность о ценности и важности разнообразия культур и, в частности, содействовать с помощью</w:t>
      </w:r>
      <w:proofErr w:type="gramEnd"/>
      <w:r w:rsidR="00C57FF3"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просвещения и средств массовой информации осознанию позитивной роли культурного разнообразия.</w:t>
      </w:r>
    </w:p>
    <w:p w:rsidR="00551151" w:rsidRPr="00551151" w:rsidRDefault="00C57FF3" w:rsidP="00551151">
      <w:pPr>
        <w:spacing w:after="0" w:line="240" w:lineRule="auto"/>
        <w:ind w:left="90" w:right="90" w:firstLine="61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Сегодня этот День отмечается во всем мире, и в этой связи </w:t>
      </w:r>
      <w:r w:rsidR="0055115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 этим</w:t>
      </w: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хотел</w:t>
      </w:r>
      <w:r w:rsidR="0055115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ось</w:t>
      </w: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бы подчеркнуть первостепенную важность этого события. </w:t>
      </w:r>
    </w:p>
    <w:p w:rsidR="00551151" w:rsidRDefault="006145C2" w:rsidP="00551151">
      <w:pPr>
        <w:spacing w:after="0" w:line="240" w:lineRule="auto"/>
        <w:ind w:left="90" w:right="90" w:firstLine="619"/>
        <w:jc w:val="both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</w:t>
      </w:r>
      <w:r w:rsidR="00C57FF3"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настоящее время </w:t>
      </w:r>
      <w:bookmarkStart w:id="0" w:name="_GoBack"/>
      <w:bookmarkEnd w:id="0"/>
      <w:r w:rsidR="00C57FF3"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культуре угрожают самые разные факторы: в одном случае чрезмерная защита национальной самобытности создает угрозу для культуры различных меньшинств; в другом - религия оказывает давление на культуру. Наконец, почти повсеместно под воздействием галопирующей глобализации исчезают языки, утрачиваются традиции, уязвимые культуры оказываются на обочине, а то и полностью исчезают. Опасность резкого сокращения широты культурного разнообразия весьма серьезна. Весь спектр радуги над нашей планетой нельзя свести к одному из составляющих ее цветов и не подвергнуть при этом угрозе культурное наследие будущих поколений и выживание человечества. </w:t>
      </w:r>
    </w:p>
    <w:p w:rsidR="006145C2" w:rsidRDefault="00C57FF3" w:rsidP="00551151">
      <w:pPr>
        <w:spacing w:after="0" w:line="240" w:lineRule="auto"/>
        <w:ind w:left="90" w:right="90" w:firstLine="61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Осознание этого факта определило принятие в 2001 </w:t>
      </w:r>
      <w:hyperlink r:id="rId12" w:history="1">
        <w:r w:rsidRPr="00AD1AED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г.</w:t>
        </w:r>
      </w:hyperlink>
      <w:r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Всеобщей декларации ЮНЕСКО о культурном разнообразии</w:t>
      </w: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которая сопровождается двадцатью основными направлениями Плана действий и в которой предлагается новое понимание взаимосвязи между разнообразием, диалогом и развитием. Эти три понятия взаимосвязаны и позволяют учитывать и оптимизировать культурные ресурсы человечества. Утвердив эту Декларацию, государства - члены ЮНЕСКО обязались признавать, защищать и активно пропагандировать блага, связанные с </w:t>
      </w: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культурным разнообразием, на местном, национальном и международном уровнях. </w:t>
      </w:r>
      <w:r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День 21 </w:t>
      </w:r>
      <w:hyperlink r:id="rId13" w:history="1">
        <w:r w:rsidRPr="00AD1AED">
          <w:rPr>
            <w:rFonts w:ascii="Tahoma" w:eastAsia="Times New Roman" w:hAnsi="Tahoma" w:cs="Tahoma"/>
            <w:b/>
            <w:bCs/>
            <w:color w:val="000000"/>
            <w:sz w:val="28"/>
            <w:szCs w:val="28"/>
            <w:lang w:eastAsia="ru-RU"/>
          </w:rPr>
          <w:t>мая</w:t>
        </w:r>
      </w:hyperlink>
      <w:r w:rsidR="006145C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</w:t>
      </w:r>
      <w:r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празднуется в очень многих странах мира</w:t>
      </w: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</w:p>
    <w:p w:rsidR="00551151" w:rsidRPr="006145C2" w:rsidRDefault="00C57FF3" w:rsidP="00551151">
      <w:pPr>
        <w:spacing w:after="0" w:line="240" w:lineRule="auto"/>
        <w:ind w:left="90" w:right="90" w:firstLine="61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Задачей ЮНЕСКО, как и ООН, не является организация </w:t>
      </w:r>
      <w:r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культурной деятельности в мире</w:t>
      </w: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Однако она может поддержать людей планеты в их чаяниях и надеждах. Именно в этом смысле должно восприниматься </w:t>
      </w:r>
      <w:r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празднование 21 </w:t>
      </w:r>
      <w:hyperlink r:id="rId14" w:history="1">
        <w:r w:rsidRPr="00AD1AED">
          <w:rPr>
            <w:rFonts w:ascii="Tahoma" w:eastAsia="Times New Roman" w:hAnsi="Tahoma" w:cs="Tahoma"/>
            <w:b/>
            <w:bCs/>
            <w:color w:val="000000"/>
            <w:sz w:val="28"/>
            <w:szCs w:val="28"/>
            <w:lang w:eastAsia="ru-RU"/>
          </w:rPr>
          <w:t>мая</w:t>
        </w:r>
      </w:hyperlink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которое объединяет </w:t>
      </w:r>
      <w:r w:rsidR="006145C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всех</w:t>
      </w: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сегодня. </w:t>
      </w:r>
    </w:p>
    <w:p w:rsidR="00C57FF3" w:rsidRPr="00AD1AED" w:rsidRDefault="00C57FF3" w:rsidP="00551151">
      <w:pPr>
        <w:spacing w:after="0" w:line="240" w:lineRule="auto"/>
        <w:ind w:left="90" w:right="90" w:firstLine="61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1AE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Всеобщая декларация ЮНЕСКО о культурном разнообразии</w:t>
      </w: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прекрасный инструмент диалога и развития. Кажд</w:t>
      </w:r>
      <w:r w:rsidR="006145C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ый</w:t>
      </w: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должен стремиться к тому, чтобы плюрализм культур, благодаря установлению диалога между ними, стал нашим общим богатством. Только таким образом мож</w:t>
      </w:r>
      <w:r w:rsidR="006145C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</w:t>
      </w:r>
      <w:r w:rsidRPr="00AD1A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избежать трагических конфликтов и добиваться устойчивого развития, гарантировать которое должны устойчивость разнообразия культур и продолжение конструктивного и бдительного диалога.</w:t>
      </w:r>
    </w:p>
    <w:p w:rsidR="00D20ABF" w:rsidRPr="00AD1AED" w:rsidRDefault="00D20ABF" w:rsidP="00AD1AED">
      <w:pPr>
        <w:jc w:val="both"/>
        <w:rPr>
          <w:sz w:val="28"/>
          <w:szCs w:val="28"/>
        </w:rPr>
      </w:pPr>
    </w:p>
    <w:sectPr w:rsidR="00D20ABF" w:rsidRPr="00AD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68"/>
    <w:rsid w:val="00001C74"/>
    <w:rsid w:val="00005682"/>
    <w:rsid w:val="00006B79"/>
    <w:rsid w:val="000118B9"/>
    <w:rsid w:val="00013F1E"/>
    <w:rsid w:val="000221EB"/>
    <w:rsid w:val="000312EE"/>
    <w:rsid w:val="000434B3"/>
    <w:rsid w:val="0005446A"/>
    <w:rsid w:val="00055947"/>
    <w:rsid w:val="00083B6C"/>
    <w:rsid w:val="00094A7A"/>
    <w:rsid w:val="000A260E"/>
    <w:rsid w:val="000B2CFC"/>
    <w:rsid w:val="000B6A3A"/>
    <w:rsid w:val="000C5788"/>
    <w:rsid w:val="000E080E"/>
    <w:rsid w:val="001113B4"/>
    <w:rsid w:val="001233A2"/>
    <w:rsid w:val="00127D94"/>
    <w:rsid w:val="00141127"/>
    <w:rsid w:val="00141C79"/>
    <w:rsid w:val="0014733E"/>
    <w:rsid w:val="00152609"/>
    <w:rsid w:val="00163507"/>
    <w:rsid w:val="00180CA7"/>
    <w:rsid w:val="00196D08"/>
    <w:rsid w:val="001C3377"/>
    <w:rsid w:val="001D2BF7"/>
    <w:rsid w:val="001E50EF"/>
    <w:rsid w:val="001F3AE0"/>
    <w:rsid w:val="00202B95"/>
    <w:rsid w:val="00205DB7"/>
    <w:rsid w:val="00207F37"/>
    <w:rsid w:val="00221967"/>
    <w:rsid w:val="00222BA2"/>
    <w:rsid w:val="0023344B"/>
    <w:rsid w:val="0023698B"/>
    <w:rsid w:val="00285D18"/>
    <w:rsid w:val="00294329"/>
    <w:rsid w:val="0029572F"/>
    <w:rsid w:val="002D1717"/>
    <w:rsid w:val="002D5C93"/>
    <w:rsid w:val="002E7719"/>
    <w:rsid w:val="002F4735"/>
    <w:rsid w:val="002F6491"/>
    <w:rsid w:val="002F72E5"/>
    <w:rsid w:val="00302EBF"/>
    <w:rsid w:val="00314490"/>
    <w:rsid w:val="00316CDA"/>
    <w:rsid w:val="0032501A"/>
    <w:rsid w:val="00331DA9"/>
    <w:rsid w:val="003657A1"/>
    <w:rsid w:val="00396E83"/>
    <w:rsid w:val="003A596E"/>
    <w:rsid w:val="003A6BCF"/>
    <w:rsid w:val="003C6721"/>
    <w:rsid w:val="003D6438"/>
    <w:rsid w:val="003E45A7"/>
    <w:rsid w:val="003F26E3"/>
    <w:rsid w:val="00412CB5"/>
    <w:rsid w:val="00452E2B"/>
    <w:rsid w:val="00477F5B"/>
    <w:rsid w:val="00483613"/>
    <w:rsid w:val="00486683"/>
    <w:rsid w:val="0049178C"/>
    <w:rsid w:val="00492D8C"/>
    <w:rsid w:val="004A3870"/>
    <w:rsid w:val="004B04BA"/>
    <w:rsid w:val="004B7680"/>
    <w:rsid w:val="004C0657"/>
    <w:rsid w:val="004C15CB"/>
    <w:rsid w:val="004D142B"/>
    <w:rsid w:val="00501118"/>
    <w:rsid w:val="00513033"/>
    <w:rsid w:val="0052269B"/>
    <w:rsid w:val="0052436F"/>
    <w:rsid w:val="005452B3"/>
    <w:rsid w:val="00551151"/>
    <w:rsid w:val="005675D3"/>
    <w:rsid w:val="00573A76"/>
    <w:rsid w:val="0057726F"/>
    <w:rsid w:val="00593B75"/>
    <w:rsid w:val="00593C68"/>
    <w:rsid w:val="005A26B8"/>
    <w:rsid w:val="005A2C76"/>
    <w:rsid w:val="005A7F05"/>
    <w:rsid w:val="005E0A40"/>
    <w:rsid w:val="005F05E0"/>
    <w:rsid w:val="005F5D92"/>
    <w:rsid w:val="006060F6"/>
    <w:rsid w:val="00612976"/>
    <w:rsid w:val="006145C2"/>
    <w:rsid w:val="00614FB3"/>
    <w:rsid w:val="00631F99"/>
    <w:rsid w:val="00635522"/>
    <w:rsid w:val="00650013"/>
    <w:rsid w:val="006510A8"/>
    <w:rsid w:val="006610A9"/>
    <w:rsid w:val="006642A2"/>
    <w:rsid w:val="00684C19"/>
    <w:rsid w:val="006B4969"/>
    <w:rsid w:val="006C1612"/>
    <w:rsid w:val="006E16DE"/>
    <w:rsid w:val="006E73AE"/>
    <w:rsid w:val="006F045B"/>
    <w:rsid w:val="00700B8A"/>
    <w:rsid w:val="0071157B"/>
    <w:rsid w:val="00717C8A"/>
    <w:rsid w:val="00731650"/>
    <w:rsid w:val="00741462"/>
    <w:rsid w:val="00765D38"/>
    <w:rsid w:val="00775386"/>
    <w:rsid w:val="00784FD2"/>
    <w:rsid w:val="007B1B80"/>
    <w:rsid w:val="007B3038"/>
    <w:rsid w:val="007C192B"/>
    <w:rsid w:val="007C7E7F"/>
    <w:rsid w:val="007D105B"/>
    <w:rsid w:val="007E22B0"/>
    <w:rsid w:val="007E42D3"/>
    <w:rsid w:val="007F29BF"/>
    <w:rsid w:val="007F3383"/>
    <w:rsid w:val="00804B4A"/>
    <w:rsid w:val="00806AAA"/>
    <w:rsid w:val="00807CC9"/>
    <w:rsid w:val="008223C5"/>
    <w:rsid w:val="008243E8"/>
    <w:rsid w:val="00834108"/>
    <w:rsid w:val="0083520F"/>
    <w:rsid w:val="00836323"/>
    <w:rsid w:val="008429B3"/>
    <w:rsid w:val="008434A2"/>
    <w:rsid w:val="00851FF5"/>
    <w:rsid w:val="008764B3"/>
    <w:rsid w:val="0088038A"/>
    <w:rsid w:val="00881A2E"/>
    <w:rsid w:val="008B6B32"/>
    <w:rsid w:val="008E6662"/>
    <w:rsid w:val="0091618D"/>
    <w:rsid w:val="00946699"/>
    <w:rsid w:val="009469C8"/>
    <w:rsid w:val="00947B1E"/>
    <w:rsid w:val="009512BC"/>
    <w:rsid w:val="00955430"/>
    <w:rsid w:val="0095584A"/>
    <w:rsid w:val="009578CF"/>
    <w:rsid w:val="0096463D"/>
    <w:rsid w:val="00971A7A"/>
    <w:rsid w:val="009867C3"/>
    <w:rsid w:val="009934D2"/>
    <w:rsid w:val="009B50C2"/>
    <w:rsid w:val="009D6842"/>
    <w:rsid w:val="00A00A25"/>
    <w:rsid w:val="00A17261"/>
    <w:rsid w:val="00A35FCD"/>
    <w:rsid w:val="00A6268B"/>
    <w:rsid w:val="00A70DD7"/>
    <w:rsid w:val="00A742A6"/>
    <w:rsid w:val="00AA705A"/>
    <w:rsid w:val="00AB0F90"/>
    <w:rsid w:val="00AB1239"/>
    <w:rsid w:val="00AB1699"/>
    <w:rsid w:val="00AB5F30"/>
    <w:rsid w:val="00AD1AED"/>
    <w:rsid w:val="00AD21F4"/>
    <w:rsid w:val="00AD2E35"/>
    <w:rsid w:val="00B232F3"/>
    <w:rsid w:val="00B268E2"/>
    <w:rsid w:val="00B32A08"/>
    <w:rsid w:val="00B37C9E"/>
    <w:rsid w:val="00B66B8C"/>
    <w:rsid w:val="00B84290"/>
    <w:rsid w:val="00BA3B8D"/>
    <w:rsid w:val="00BA707E"/>
    <w:rsid w:val="00BB4046"/>
    <w:rsid w:val="00BB63F0"/>
    <w:rsid w:val="00BC38A5"/>
    <w:rsid w:val="00BF5A92"/>
    <w:rsid w:val="00C06F9B"/>
    <w:rsid w:val="00C07BC9"/>
    <w:rsid w:val="00C478CF"/>
    <w:rsid w:val="00C50694"/>
    <w:rsid w:val="00C50E51"/>
    <w:rsid w:val="00C57FF3"/>
    <w:rsid w:val="00C710AA"/>
    <w:rsid w:val="00C94E09"/>
    <w:rsid w:val="00C94E0F"/>
    <w:rsid w:val="00CA7C86"/>
    <w:rsid w:val="00CB607E"/>
    <w:rsid w:val="00CC1E5B"/>
    <w:rsid w:val="00CC50A8"/>
    <w:rsid w:val="00CD3DBF"/>
    <w:rsid w:val="00CE6B79"/>
    <w:rsid w:val="00D124AC"/>
    <w:rsid w:val="00D20ABF"/>
    <w:rsid w:val="00D248B7"/>
    <w:rsid w:val="00D275DA"/>
    <w:rsid w:val="00D34829"/>
    <w:rsid w:val="00D41A5A"/>
    <w:rsid w:val="00D50CBF"/>
    <w:rsid w:val="00D6125B"/>
    <w:rsid w:val="00D67748"/>
    <w:rsid w:val="00D7484B"/>
    <w:rsid w:val="00D8117F"/>
    <w:rsid w:val="00D8274F"/>
    <w:rsid w:val="00DB604F"/>
    <w:rsid w:val="00DC1243"/>
    <w:rsid w:val="00DC2BE5"/>
    <w:rsid w:val="00DD1C91"/>
    <w:rsid w:val="00DD608E"/>
    <w:rsid w:val="00DE66EE"/>
    <w:rsid w:val="00DE6B2E"/>
    <w:rsid w:val="00E04CF5"/>
    <w:rsid w:val="00E120E8"/>
    <w:rsid w:val="00E137B8"/>
    <w:rsid w:val="00E31998"/>
    <w:rsid w:val="00E31CD7"/>
    <w:rsid w:val="00E35200"/>
    <w:rsid w:val="00E51F9D"/>
    <w:rsid w:val="00E63DD5"/>
    <w:rsid w:val="00E76E87"/>
    <w:rsid w:val="00E92B64"/>
    <w:rsid w:val="00EA0463"/>
    <w:rsid w:val="00EB4666"/>
    <w:rsid w:val="00EE726F"/>
    <w:rsid w:val="00EF3F32"/>
    <w:rsid w:val="00F05069"/>
    <w:rsid w:val="00F11477"/>
    <w:rsid w:val="00F13885"/>
    <w:rsid w:val="00F2483C"/>
    <w:rsid w:val="00F25712"/>
    <w:rsid w:val="00F36E14"/>
    <w:rsid w:val="00F40316"/>
    <w:rsid w:val="00F64BC7"/>
    <w:rsid w:val="00F7093D"/>
    <w:rsid w:val="00F72F21"/>
    <w:rsid w:val="00F76A6A"/>
    <w:rsid w:val="00F7742C"/>
    <w:rsid w:val="00F92D8F"/>
    <w:rsid w:val="00F95775"/>
    <w:rsid w:val="00FA3D68"/>
    <w:rsid w:val="00FC1B26"/>
    <w:rsid w:val="00FD15A9"/>
    <w:rsid w:val="00FD430D"/>
    <w:rsid w:val="00FD571E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mby.info/calendar/kalendar-ma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by.info/calendar.htm" TargetMode="External"/><Relationship Id="rId12" Type="http://schemas.openxmlformats.org/officeDocument/2006/relationships/hyperlink" Target="http://www.tamby.info/calendar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amby.info/calendar.htm" TargetMode="External"/><Relationship Id="rId11" Type="http://schemas.openxmlformats.org/officeDocument/2006/relationships/hyperlink" Target="http://www.tamby.info/calendar/kalendar-may.htm" TargetMode="External"/><Relationship Id="rId5" Type="http://schemas.openxmlformats.org/officeDocument/2006/relationships/hyperlink" Target="http://www.tamby.info/calendar/kalendar-may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amby.info/calenda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by.info/calendar/kalendar-december.htm" TargetMode="External"/><Relationship Id="rId14" Type="http://schemas.openxmlformats.org/officeDocument/2006/relationships/hyperlink" Target="http://www.tamby.info/calendar/kalendar-m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СТОЙЛИК ВЕРА ВЛАДИМИРОВНА</dc:creator>
  <cp:keywords/>
  <dc:description/>
  <cp:lastModifiedBy>СТОЙЛИК ВЕРА ВЛАДИМИРОВНА</cp:lastModifiedBy>
  <cp:revision>4</cp:revision>
  <dcterms:created xsi:type="dcterms:W3CDTF">2014-04-09T06:33:00Z</dcterms:created>
  <dcterms:modified xsi:type="dcterms:W3CDTF">2014-05-21T13:37:00Z</dcterms:modified>
</cp:coreProperties>
</file>